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0D" w:rsidRDefault="00D3450D" w:rsidP="00037568">
      <w:pPr>
        <w:spacing w:after="0" w:line="331" w:lineRule="exact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7C7F" w:rsidRPr="00A37C7F" w:rsidRDefault="00F40E41" w:rsidP="00D819E7">
      <w:pPr>
        <w:pStyle w:val="111"/>
        <w:spacing w:before="0" w:after="0" w:line="240" w:lineRule="auto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П</w:t>
      </w:r>
      <w:r w:rsidR="004211FD">
        <w:rPr>
          <w:rStyle w:val="11"/>
          <w:b/>
          <w:sz w:val="28"/>
          <w:szCs w:val="28"/>
        </w:rPr>
        <w:t>рофиль должности</w:t>
      </w:r>
    </w:p>
    <w:p w:rsidR="004211FD" w:rsidRDefault="00A37C7F" w:rsidP="00D819E7">
      <w:pPr>
        <w:pStyle w:val="111"/>
        <w:spacing w:before="0" w:after="0" w:line="240" w:lineRule="auto"/>
        <w:rPr>
          <w:b/>
          <w:sz w:val="28"/>
          <w:szCs w:val="28"/>
        </w:rPr>
      </w:pPr>
      <w:r w:rsidRPr="00A37C7F">
        <w:rPr>
          <w:rStyle w:val="11"/>
          <w:b/>
          <w:sz w:val="28"/>
          <w:szCs w:val="28"/>
        </w:rPr>
        <w:t xml:space="preserve"> </w:t>
      </w:r>
      <w:r w:rsidRPr="00A37C7F">
        <w:rPr>
          <w:b/>
          <w:sz w:val="28"/>
          <w:szCs w:val="28"/>
        </w:rPr>
        <w:t>государственного гражданского служащего</w:t>
      </w:r>
      <w:r w:rsidR="004211FD">
        <w:rPr>
          <w:b/>
          <w:sz w:val="28"/>
          <w:szCs w:val="28"/>
        </w:rPr>
        <w:t xml:space="preserve">, </w:t>
      </w:r>
    </w:p>
    <w:p w:rsidR="004211FD" w:rsidRDefault="00B0683D" w:rsidP="00D819E7">
      <w:pPr>
        <w:pStyle w:val="111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замещающего должность </w:t>
      </w:r>
      <w:r w:rsidR="005346A9">
        <w:rPr>
          <w:b/>
          <w:sz w:val="28"/>
          <w:szCs w:val="28"/>
        </w:rPr>
        <w:t xml:space="preserve">инспектора </w:t>
      </w:r>
      <w:r w:rsidR="005346A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инспекторского отдела № </w:t>
      </w:r>
      <w:r w:rsidR="00C546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аппарата Счетной палаты </w:t>
      </w:r>
    </w:p>
    <w:p w:rsidR="004211FD" w:rsidRDefault="004211FD" w:rsidP="00D819E7">
      <w:pPr>
        <w:pStyle w:val="111"/>
        <w:spacing w:before="0" w:after="0" w:line="240" w:lineRule="auto"/>
        <w:rPr>
          <w:b/>
          <w:sz w:val="28"/>
          <w:szCs w:val="28"/>
        </w:rPr>
      </w:pPr>
      <w:r w:rsidRPr="00A37C7F">
        <w:rPr>
          <w:b/>
          <w:sz w:val="28"/>
          <w:szCs w:val="28"/>
        </w:rPr>
        <w:t>Ханты-Мансийского автономного округа – Югры</w:t>
      </w:r>
    </w:p>
    <w:p w:rsidR="00126D1F" w:rsidRDefault="00126D1F" w:rsidP="00D819E7">
      <w:pPr>
        <w:pStyle w:val="111"/>
        <w:spacing w:before="0" w:after="0" w:line="240" w:lineRule="auto"/>
        <w:rPr>
          <w:b/>
          <w:sz w:val="28"/>
          <w:szCs w:val="28"/>
        </w:rPr>
      </w:pPr>
    </w:p>
    <w:tbl>
      <w:tblPr>
        <w:tblW w:w="10207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7124"/>
      </w:tblGrid>
      <w:tr w:rsidR="00D87513" w:rsidRPr="007A7CBC" w:rsidTr="00D87513">
        <w:trPr>
          <w:trHeight w:val="411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7513" w:rsidRPr="007A7CBC" w:rsidRDefault="00D87513" w:rsidP="0063195A">
            <w:pPr>
              <w:pStyle w:val="111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A7CBC">
              <w:rPr>
                <w:b/>
                <w:sz w:val="24"/>
                <w:szCs w:val="24"/>
              </w:rPr>
              <w:t>Категория и группа должности</w:t>
            </w:r>
          </w:p>
        </w:tc>
        <w:tc>
          <w:tcPr>
            <w:tcW w:w="7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87513" w:rsidRPr="007A7CBC" w:rsidRDefault="005346A9" w:rsidP="009462B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510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2B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D87513" w:rsidRPr="007A7CBC" w:rsidTr="00D87513"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7513" w:rsidRPr="007A7CBC" w:rsidRDefault="00D87513" w:rsidP="0063195A">
            <w:pPr>
              <w:pStyle w:val="111"/>
              <w:shd w:val="clear" w:color="auto" w:fill="auto"/>
              <w:spacing w:before="0" w:after="0" w:line="240" w:lineRule="auto"/>
              <w:jc w:val="left"/>
              <w:rPr>
                <w:rStyle w:val="11"/>
                <w:b/>
                <w:color w:val="FF0000"/>
                <w:sz w:val="24"/>
                <w:szCs w:val="24"/>
              </w:rPr>
            </w:pPr>
            <w:r w:rsidRPr="007A7CBC">
              <w:rPr>
                <w:b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10226" w:rsidRPr="00510226" w:rsidRDefault="00EE1CC2" w:rsidP="0051022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0226" w:rsidRPr="00510226">
              <w:rPr>
                <w:rFonts w:ascii="Times New Roman" w:hAnsi="Times New Roman" w:cs="Times New Roman"/>
                <w:sz w:val="24"/>
                <w:szCs w:val="24"/>
              </w:rPr>
              <w:t>внешний государственный финансовый контроль</w:t>
            </w:r>
          </w:p>
          <w:p w:rsidR="00D87513" w:rsidRPr="007A7CBC" w:rsidRDefault="00D87513" w:rsidP="0050002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7513" w:rsidRPr="007A7CBC" w:rsidTr="00D87513"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7513" w:rsidRPr="007A7CBC" w:rsidRDefault="00D87513" w:rsidP="0063195A">
            <w:pPr>
              <w:pStyle w:val="111"/>
              <w:shd w:val="clear" w:color="auto" w:fill="auto"/>
              <w:spacing w:before="0" w:after="0" w:line="240" w:lineRule="auto"/>
              <w:jc w:val="left"/>
              <w:rPr>
                <w:rStyle w:val="11"/>
                <w:b/>
                <w:color w:val="FF0000"/>
                <w:sz w:val="24"/>
                <w:szCs w:val="24"/>
              </w:rPr>
            </w:pPr>
            <w:r w:rsidRPr="007A7CBC">
              <w:rPr>
                <w:b/>
                <w:sz w:val="24"/>
                <w:szCs w:val="24"/>
              </w:rPr>
              <w:t xml:space="preserve">Вид профессиональной служебной деятельности </w:t>
            </w:r>
          </w:p>
        </w:tc>
        <w:tc>
          <w:tcPr>
            <w:tcW w:w="7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87513" w:rsidRPr="00510226" w:rsidRDefault="00510226" w:rsidP="0051022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>внешний государственный финансовый контроль</w:t>
            </w:r>
          </w:p>
        </w:tc>
      </w:tr>
      <w:tr w:rsidR="00D87513" w:rsidRPr="007A7CBC" w:rsidTr="00D87513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87513" w:rsidRPr="007A7CBC" w:rsidRDefault="00D87513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Подчиненность должности</w:t>
            </w:r>
          </w:p>
          <w:p w:rsidR="00D87513" w:rsidRPr="007A7CBC" w:rsidRDefault="00D87513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hideMark/>
          </w:tcPr>
          <w:p w:rsidR="00D87513" w:rsidRPr="007A7CBC" w:rsidRDefault="00510226" w:rsidP="009462B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>непосредственно подч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иняется </w:t>
            </w:r>
            <w:r w:rsidR="005346A9" w:rsidRPr="00534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инспекторского отдела № </w:t>
            </w:r>
            <w:r w:rsidR="00C54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6A9" w:rsidRPr="005346A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Счетной палаты,  выполняет поручения председателя, заместителя председателя, руководителя контрольного и экспертно-аналитического мероприятия.</w:t>
            </w:r>
          </w:p>
        </w:tc>
      </w:tr>
      <w:tr w:rsidR="00D87513" w:rsidRPr="007A7CBC" w:rsidTr="00D87513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7513" w:rsidRPr="007A7CBC" w:rsidRDefault="00D87513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подчиненных</w:t>
            </w:r>
          </w:p>
        </w:tc>
        <w:tc>
          <w:tcPr>
            <w:tcW w:w="7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1158E" w:rsidRPr="00510226" w:rsidRDefault="005346A9" w:rsidP="00C9217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7513" w:rsidRPr="007A7CBC" w:rsidRDefault="00D87513" w:rsidP="00D1158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E1" w:rsidRPr="007A7CBC" w:rsidTr="0063195A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режим работы</w:t>
            </w:r>
          </w:p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hideMark/>
          </w:tcPr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и режим работы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для мужчин - 40 часов в неделю,  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для женщин - 36 часов в неделю,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выходные дни - суббота и воскресенье,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день.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9E1" w:rsidRPr="007A7CBC" w:rsidRDefault="006359E1" w:rsidP="00D8751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испытательный срок – ___ месяца,</w:t>
            </w:r>
          </w:p>
          <w:p w:rsidR="006359E1" w:rsidRPr="007A7CBC" w:rsidRDefault="006359E1" w:rsidP="00510226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допуск к государственной тайне </w:t>
            </w:r>
            <w:r w:rsidRPr="007A7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  <w:tr w:rsidR="006359E1" w:rsidRPr="007A7CBC" w:rsidTr="0063195A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исполнения </w:t>
            </w:r>
          </w:p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6359E1" w:rsidRPr="00894F64" w:rsidRDefault="00510226" w:rsidP="00510226">
            <w:pPr>
              <w:pStyle w:val="a5"/>
              <w:spacing w:after="0" w:line="240" w:lineRule="auto"/>
              <w:ind w:left="0"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02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359E1" w:rsidRPr="007A7CBC" w:rsidTr="0063195A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и обязанности </w:t>
            </w:r>
          </w:p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по должности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 обязан: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Ханты-Мансийского автономного округа – Югры, законы и иные нормативные правовые акты автономного округа и обеспечивать их исполнение;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надлежащим образом исполнять должностные обязанности в соответствии с настоящим должностным регламентом;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исполнять поручения начальника инспекторского отдела № 1 аппарата Счетной палаты, председателя, заместителя председателя, руководителя контрольного и экспертно-аналитического мероприятия в пределах полномочий, установленных законодательством Российской Федерации и Ханты-Мансийского автономного округа – Югры;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на основании утвержденных председателем Счетной палаты программы, рабочего плана контрольного и экспертно-аналитического мероприятия принимать участие в проведении ревизий, проверок, обследований;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исследовать нарушения бюджетного законодательства; 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результаты контрольных и экспертно-аналитических </w:t>
            </w:r>
            <w:r w:rsidRPr="003F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виде справки, заключения по вопросам, порученным ему в соответствии с программой проверки, с учетом требований нормативных и методических документов, а также Регламента Счетной палаты; 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соблюдать служебный распорядок;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представлять в установленном порядке предусмотренные действующим законодательством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соблюдать ограничения, выполнять обязательства и требования к служебному поведению, не нарушать запреты, которые установлены действующим законодательством;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сообщать непосредственно руководителю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не совершать поступки, порочащие его честь и достоинство;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не допускать конфликтных ситуаций, способных нанести ущерб его репутации или авторитету Счетной палаты;</w:t>
            </w:r>
          </w:p>
          <w:p w:rsidR="003F4A5E" w:rsidRPr="003F4A5E" w:rsidRDefault="003F4A5E" w:rsidP="003F4A5E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соблюдать установленные правила публичных выступлений и предоставления служебной информации.</w:t>
            </w:r>
          </w:p>
          <w:p w:rsidR="006359E1" w:rsidRPr="007A7CBC" w:rsidRDefault="003F4A5E" w:rsidP="003F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E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 не вправе исполнять данное ему неправомерное поручение. При получении от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</w:tc>
      </w:tr>
      <w:tr w:rsidR="006359E1" w:rsidRPr="007A7CBC" w:rsidTr="0063195A">
        <w:trPr>
          <w:trHeight w:val="375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подразумевает: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hideMark/>
          </w:tcPr>
          <w:p w:rsidR="006359E1" w:rsidRPr="007A7CBC" w:rsidRDefault="00513DF5" w:rsidP="00513DF5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служебные </w:t>
            </w:r>
            <w:r w:rsidR="003002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командировки; </w:t>
            </w:r>
            <w:r w:rsidR="00300292" w:rsidRPr="007A7CB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359E1"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документами;</w:t>
            </w:r>
          </w:p>
          <w:p w:rsidR="006359E1" w:rsidRPr="007A7CBC" w:rsidRDefault="006359E1" w:rsidP="00513DF5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внешние коммуникации (с представителями органов государственной власти, организаций, гражданами); </w:t>
            </w:r>
          </w:p>
          <w:p w:rsidR="006359E1" w:rsidRPr="007A7CBC" w:rsidRDefault="006359E1" w:rsidP="00513DF5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>внутреннее взаимодействие.</w:t>
            </w:r>
          </w:p>
        </w:tc>
      </w:tr>
      <w:tr w:rsidR="006359E1" w:rsidRPr="007A7CBC" w:rsidTr="0063195A">
        <w:trPr>
          <w:trHeight w:val="307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профессионального образования, направлению подготовки, специальности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hideMark/>
          </w:tcPr>
          <w:p w:rsidR="006359E1" w:rsidRPr="007A7CBC" w:rsidRDefault="00324F83" w:rsidP="005D775F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324F8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32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сшее образование по направлениям профессионального </w:t>
            </w:r>
            <w:r w:rsidRPr="00324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образования: "Финансы и кредит", "Бухгалтерский учет и анализ хозяйственной деятельности", "Бухгалтерский учет и аудит", "Бухгалтерский учет, анализ и аудит", "Экономика природопользования", "Налоги и налогообложение", "Экономика и социология труда", "Государственный аудит", "Государственное и муниципальное управление", "Менеджмент", "Экономика"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</w:t>
            </w:r>
          </w:p>
        </w:tc>
      </w:tr>
      <w:tr w:rsidR="006359E1" w:rsidRPr="007A7CBC" w:rsidTr="0063195A">
        <w:trPr>
          <w:trHeight w:val="307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продолжительности стажа гражданской службы или работы по специальности, направлению подготовки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hideMark/>
          </w:tcPr>
          <w:p w:rsidR="006359E1" w:rsidRPr="007A7CBC" w:rsidRDefault="009462BC" w:rsidP="00D8751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предъявляются</w:t>
            </w:r>
          </w:p>
          <w:p w:rsidR="006359E1" w:rsidRPr="007A7CBC" w:rsidRDefault="006359E1" w:rsidP="00D87513">
            <w:pPr>
              <w:pStyle w:val="111"/>
              <w:spacing w:before="0" w:after="0" w:line="240" w:lineRule="auto"/>
              <w:ind w:right="114"/>
              <w:jc w:val="both"/>
              <w:rPr>
                <w:sz w:val="24"/>
                <w:szCs w:val="24"/>
              </w:rPr>
            </w:pPr>
          </w:p>
        </w:tc>
      </w:tr>
      <w:tr w:rsidR="006359E1" w:rsidRPr="007A7CBC" w:rsidTr="0063195A">
        <w:trPr>
          <w:trHeight w:val="307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59E1" w:rsidRPr="007A7CBC" w:rsidRDefault="006359E1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и результативности деятельности</w:t>
            </w:r>
          </w:p>
        </w:tc>
        <w:tc>
          <w:tcPr>
            <w:tcW w:w="7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BB64BA" w:rsidRDefault="00BB64BA" w:rsidP="00BB64BA">
            <w:pPr>
              <w:pStyle w:val="af0"/>
              <w:ind w:right="114"/>
              <w:jc w:val="both"/>
            </w:pPr>
            <w:r>
              <w:t xml:space="preserve"> - в организации труда: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производительность (выполняемый объем работ);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результативность (мера достижения поставленных целей);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интенсивность труда (способность в короткие сроки выполнять определенный объем работ);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соблюдение трудовой дисциплины;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своевременность и оперативность (выполнение поручений в установленные законодательством, должностным регламентом или руководством сроки);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 xml:space="preserve"> - качество выполненной работы: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подготовка документов в соответствии с установленными требованиями;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полное и логичное изложение материала;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грамотное составление документа (отсутствие стилистических и грамматических ошибок, соблюдение правил юридической техники);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 xml:space="preserve"> - профессионализм: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способность выполнять должностные функции самостоятельно, без помощи аудитора или старшего по должности;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      </w:r>
          </w:p>
          <w:p w:rsidR="00BB64BA" w:rsidRDefault="00BB64BA" w:rsidP="00BB64BA">
            <w:pPr>
              <w:pStyle w:val="af0"/>
              <w:ind w:right="114"/>
              <w:jc w:val="both"/>
            </w:pPr>
            <w:r>
              <w:t>осознание ответственности за последствия своих действий и принимаемых решений;</w:t>
            </w:r>
          </w:p>
          <w:p w:rsidR="006359E1" w:rsidRPr="00BB64BA" w:rsidRDefault="00BB64BA" w:rsidP="00BB64BA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4BA">
              <w:rPr>
                <w:rFonts w:ascii="Times New Roman" w:hAnsi="Times New Roman" w:cs="Times New Roman"/>
                <w:sz w:val="24"/>
                <w:szCs w:val="24"/>
              </w:rPr>
              <w:t>способность сохранять высокую работоспособность в экстремальных условиях.</w:t>
            </w:r>
          </w:p>
        </w:tc>
      </w:tr>
    </w:tbl>
    <w:p w:rsidR="00CF3CD9" w:rsidRDefault="00CF3CD9" w:rsidP="00CF3CD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21F98" w:rsidRDefault="00521F98" w:rsidP="00CF3CD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3195A">
        <w:rPr>
          <w:rFonts w:ascii="Times New Roman" w:hAnsi="Times New Roman" w:cs="Times New Roman"/>
          <w:b/>
          <w:sz w:val="24"/>
          <w:szCs w:val="24"/>
        </w:rPr>
        <w:t>Требования к базовым знаниям и умениям</w:t>
      </w:r>
    </w:p>
    <w:p w:rsidR="00CF3CD9" w:rsidRPr="0063195A" w:rsidRDefault="00CF3CD9" w:rsidP="00CF3CD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521F98" w:rsidRPr="0063195A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521F98" w:rsidRPr="0063195A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государственного языка РФ</w:t>
            </w:r>
          </w:p>
        </w:tc>
        <w:tc>
          <w:tcPr>
            <w:tcW w:w="7088" w:type="dxa"/>
            <w:shd w:val="clear" w:color="auto" w:fill="auto"/>
          </w:tcPr>
          <w:p w:rsidR="00521F98" w:rsidRPr="0063195A" w:rsidRDefault="00521F98" w:rsidP="00CF5B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</w:t>
            </w:r>
            <w:r w:rsidR="00C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языка.</w:t>
            </w:r>
          </w:p>
        </w:tc>
      </w:tr>
      <w:tr w:rsidR="00521F98" w:rsidRPr="0063195A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521F98" w:rsidRPr="0063195A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Знание основ Конституции РФ, законодательства о </w:t>
            </w:r>
            <w:r w:rsidRPr="0063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гражданской службе, законодательства о противодействии коррупции</w:t>
            </w:r>
          </w:p>
        </w:tc>
        <w:tc>
          <w:tcPr>
            <w:tcW w:w="7088" w:type="dxa"/>
            <w:shd w:val="clear" w:color="auto" w:fill="auto"/>
          </w:tcPr>
          <w:p w:rsidR="00521F98" w:rsidRPr="0063195A" w:rsidRDefault="00521F98" w:rsidP="0063195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Наличие знаний</w:t>
            </w:r>
            <w:r w:rsidRPr="0063195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1F98" w:rsidRPr="0063195A" w:rsidRDefault="00521F98" w:rsidP="0063195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 конституционного строя Российской Федерации, прав и свобод человека и гражданина, федеративного устройства; </w:t>
            </w:r>
          </w:p>
          <w:p w:rsidR="00521F98" w:rsidRPr="0063195A" w:rsidRDefault="00521F98" w:rsidP="0063195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правовых, организационных и финансово-экономических основ государственной гражданской службы Российской Федерации, правового положения (статуса) государственного гражданского служащего, его прав и обязанностей; </w:t>
            </w:r>
          </w:p>
          <w:p w:rsidR="00521F98" w:rsidRPr="0063195A" w:rsidRDefault="00521F98" w:rsidP="0063195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sz w:val="24"/>
                <w:szCs w:val="24"/>
              </w:rPr>
              <w:t>понятия коррупции, принципов противодействия коррупции.</w:t>
            </w:r>
          </w:p>
        </w:tc>
      </w:tr>
      <w:tr w:rsidR="00521F98" w:rsidRPr="0063195A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521F98" w:rsidRPr="0063195A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Знания и умения в области информационно-коммуникационных технологий </w:t>
            </w:r>
          </w:p>
          <w:p w:rsidR="00521F98" w:rsidRPr="0063195A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C52F5" w:rsidRPr="00F26E22" w:rsidRDefault="00BC52F5" w:rsidP="00BC52F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Наличие знаний</w:t>
            </w:r>
            <w:r w:rsidRPr="00F26E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970" w:rsidRDefault="00BB64BA" w:rsidP="00F73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BA">
              <w:rPr>
                <w:rFonts w:ascii="Times New Roman" w:hAnsi="Times New Roman" w:cs="Times New Roman"/>
                <w:sz w:val="24"/>
                <w:szCs w:val="24"/>
              </w:rPr>
              <w:t>компьютерной и организационной техники, прикладных программ, преимущественно применяемых для автоматизации деятельности в органах государственной власти; возможностей и особенности применения современных информационно-коммуникационных технологий, включая использование возможностей межведомственного документооборота; общих вопросов в области обеспечения информационной безопасности; постановки стратегических и тактических целей, организации и обеспечения их достижения с учетом возможностей и особенностей применения современных информационно-коммуникационных технологий; умение систематизировать и структурировать информацию, работу с различными источниками информации; владения компьютерной техникой, а также необходимым программным обеспечением, в том числе работы с операционной системой, информационными сетями, электронной почтой, текстовым редактором, электронными таблицами, базами данных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управления проектами</w:t>
            </w:r>
            <w:r w:rsidR="00F73970" w:rsidRPr="00F73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2F5" w:rsidRPr="00F26E22" w:rsidRDefault="00BC52F5" w:rsidP="00F73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умений:</w:t>
            </w:r>
          </w:p>
          <w:p w:rsidR="00BC52F5" w:rsidRDefault="00BC52F5" w:rsidP="00BC52F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6E22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компьютерной, другой оргтехникой и необходимым программным обеспечением; </w:t>
            </w:r>
          </w:p>
          <w:p w:rsidR="00521F98" w:rsidRPr="0063195A" w:rsidRDefault="00BC52F5" w:rsidP="00F73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r w:rsidR="00521F98" w:rsidRPr="0063195A">
              <w:rPr>
                <w:rFonts w:ascii="Times New Roman" w:hAnsi="Times New Roman" w:cs="Times New Roman"/>
                <w:sz w:val="24"/>
                <w:szCs w:val="24"/>
              </w:rPr>
              <w:t>правовые информационные сист</w:t>
            </w:r>
            <w:r w:rsidR="00F73970">
              <w:rPr>
                <w:rFonts w:ascii="Times New Roman" w:hAnsi="Times New Roman" w:cs="Times New Roman"/>
                <w:sz w:val="24"/>
                <w:szCs w:val="24"/>
              </w:rPr>
              <w:t>емы «КонсультантПлюс», «Гарант».</w:t>
            </w:r>
          </w:p>
        </w:tc>
      </w:tr>
      <w:tr w:rsidR="00630F11" w:rsidRPr="0063195A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630F11" w:rsidRPr="00630F11" w:rsidRDefault="00630F11" w:rsidP="00733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основ делопроизводства и документооборота</w:t>
            </w:r>
          </w:p>
        </w:tc>
        <w:tc>
          <w:tcPr>
            <w:tcW w:w="7088" w:type="dxa"/>
            <w:shd w:val="clear" w:color="auto" w:fill="auto"/>
          </w:tcPr>
          <w:p w:rsidR="00630F11" w:rsidRPr="00630F11" w:rsidRDefault="00630F11" w:rsidP="0073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F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знаний порядка рассмотрения обращений граждан, основ работы с документами.</w:t>
            </w:r>
          </w:p>
        </w:tc>
      </w:tr>
      <w:tr w:rsidR="00521F98" w:rsidRPr="0063195A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521F98" w:rsidRPr="0063195A" w:rsidRDefault="00521F98" w:rsidP="00631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5A">
              <w:rPr>
                <w:rFonts w:ascii="Times New Roman" w:hAnsi="Times New Roman" w:cs="Times New Roman"/>
                <w:b/>
                <w:sz w:val="24"/>
                <w:szCs w:val="24"/>
              </w:rPr>
              <w:t>Общие и управленческие умения</w:t>
            </w:r>
          </w:p>
        </w:tc>
        <w:tc>
          <w:tcPr>
            <w:tcW w:w="7088" w:type="dxa"/>
            <w:shd w:val="clear" w:color="auto" w:fill="auto"/>
          </w:tcPr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эффективно планировать и рационально использовать рабочее время;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анализировать нормативно-правовые акты;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 xml:space="preserve">- системно мыслить; 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достигать результата;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коммуникативные умения;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работать в стрессовых условиях;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совершенствовать свой профессиональный уровень;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иметь склонность к кооперации, гибкости и компромиссам при решении проблем в конфликтных ситуациях;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адаптироваться к новой ситуации и принимать новые подходы в решении поставленных задач;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владение способностями подготовки делового письма;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владение компьютерной и другой оргтехникой, необходимым программным обеспечением;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коллег.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Управленческие умения:</w:t>
            </w:r>
          </w:p>
          <w:p w:rsidR="00341074" w:rsidRPr="00341074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вести деловые переговоры с представителями органов государственной власти автономного округа, органов местного самоуправления муниципальных образований автономного округа, организаций;</w:t>
            </w:r>
          </w:p>
          <w:p w:rsidR="00521F98" w:rsidRPr="0063195A" w:rsidRDefault="00341074" w:rsidP="0034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74">
              <w:rPr>
                <w:rFonts w:ascii="Times New Roman" w:hAnsi="Times New Roman" w:cs="Times New Roman"/>
                <w:sz w:val="24"/>
                <w:szCs w:val="24"/>
              </w:rPr>
              <w:t>- соблюдать этику делового общения.</w:t>
            </w:r>
          </w:p>
        </w:tc>
      </w:tr>
    </w:tbl>
    <w:p w:rsidR="00590373" w:rsidRDefault="00590373" w:rsidP="0063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98" w:rsidRPr="0063195A" w:rsidRDefault="00521F98" w:rsidP="0063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95A">
        <w:rPr>
          <w:rFonts w:ascii="Times New Roman" w:hAnsi="Times New Roman" w:cs="Times New Roman"/>
          <w:b/>
          <w:sz w:val="24"/>
          <w:szCs w:val="24"/>
        </w:rPr>
        <w:t>Требования к профессионально-функциональным знаниям и умениям</w:t>
      </w:r>
    </w:p>
    <w:p w:rsidR="00521F98" w:rsidRPr="0063195A" w:rsidRDefault="00521F98" w:rsidP="0063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16"/>
      </w:tblGrid>
      <w:tr w:rsidR="00521F98" w:rsidRPr="007A7CBC" w:rsidTr="0063195A">
        <w:trPr>
          <w:trHeight w:val="507"/>
        </w:trPr>
        <w:tc>
          <w:tcPr>
            <w:tcW w:w="3119" w:type="dxa"/>
            <w:shd w:val="clear" w:color="auto" w:fill="auto"/>
          </w:tcPr>
          <w:p w:rsidR="00521F98" w:rsidRPr="007A7CBC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A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п</w:t>
            </w:r>
            <w:r w:rsidRPr="007A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рофессиональным знаниям и умения</w:t>
            </w:r>
          </w:p>
        </w:tc>
        <w:tc>
          <w:tcPr>
            <w:tcW w:w="7116" w:type="dxa"/>
            <w:shd w:val="clear" w:color="auto" w:fill="auto"/>
          </w:tcPr>
          <w:p w:rsidR="00521F98" w:rsidRPr="007A7CBC" w:rsidRDefault="00521F98" w:rsidP="0063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 в сфере законодательства Российской Федерации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(Разделы I, II, III);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 Российской Федерации;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 января 1996 г. № 7-ФЗ "О некоммерческих организациях";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5 апреля 2013 г.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Устав (Основной закон)  Ханты-Мансийского автономного округа – Югры;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– Югры от 27.05.2011 № 51-оз "О Счетной палате Ханты-Мансийского автономного округа – Югры";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Постановление Думы Ханты-Мансийского автономного округа – Югры от 17.02.2012 № 420 "О регламенте Счетной палаты Ханты-Мансийского автономного округа - Югры";</w:t>
            </w:r>
          </w:p>
          <w:p w:rsid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Постановление Думы Ханты-Мансийского автономного округа – Югры от 16.06.2016 № 2141 "О Регламенте Думы Ханты-Мансийского автономного округа – Югры".</w:t>
            </w:r>
          </w:p>
          <w:p w:rsidR="00521F98" w:rsidRPr="007A7CBC" w:rsidRDefault="00521F98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Иные профессиональные знания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основы бюджетного процесса и межбюджетных отношений в Российской Федерации;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федеральные законы, указы Президента Российской Федерации, постановления Правительства Российской Федерации, регулирующие бюджетные правоотношения;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налогах и сборах, о контрактной системе в сфере закупок товаров, работ, услуг для обеспечения государственных и муниципальных нужд;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структуру бюджетной системы Российской Федерации, бюджетную классификацию Российской Федерации, ее состав;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порядок утверждения бюджетных инвестиций;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 ведения сводной бюджетной росписи;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особенности бюджетных полномочий участников бюджетного процесса;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бюджетные полномочия органов государственного (муниципального) финансового контроля;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бюджетные полномочия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в учреждениях автономного округа;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бюджетных нарушений и бюджетные меры принуждения, применяемые за их совершение;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 и утверждения государственных программ 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Югры, механизм оценки эффективности их реализации;</w:t>
            </w:r>
          </w:p>
          <w:p w:rsid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реализации адресной инвестиционной программы Ханты-Мансий</w:t>
            </w:r>
            <w:r w:rsidR="00374548">
              <w:rPr>
                <w:rFonts w:ascii="Times New Roman" w:hAnsi="Times New Roman" w:cs="Times New Roman"/>
                <w:sz w:val="24"/>
                <w:szCs w:val="24"/>
              </w:rPr>
              <w:t>ского автономного округа – Югры;</w:t>
            </w:r>
          </w:p>
          <w:p w:rsidR="00374548" w:rsidRDefault="00374548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48">
              <w:rPr>
                <w:rFonts w:ascii="Times New Roman" w:hAnsi="Times New Roman" w:cs="Times New Roman"/>
                <w:sz w:val="24"/>
                <w:szCs w:val="24"/>
              </w:rPr>
              <w:t>положение 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финансового обеспечения его выполнения.</w:t>
            </w:r>
          </w:p>
          <w:p w:rsidR="00521F98" w:rsidRPr="007A7CBC" w:rsidRDefault="00521F98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умения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подготовки заключений на проект закона Ханты-Мансийского автономного округа – Югры о бюджете Ханты-Мансийского автономного округа – Югры  на очередной финансовый год и плановый период, на проект закона о бюджете территориального фонда обязательного медицинского страхования Югры  на очередной финансовый год и плановый период, государственных программ Ханты-Мансийского автономного округа – Югры и другие нормативные правовые акты Ханты-Мансийского автономного округа – Югры, при реализации которых предполагается использование средств бюджета автономного округа, а также предложений о принятии или об отклонении представленного законопроекта;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подготовки программ проведения контрольных мероприятий;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заключений, справок, актов, отчетов; </w:t>
            </w:r>
          </w:p>
          <w:p w:rsidR="00F73970" w:rsidRPr="00F73970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подготовки протоколов об административных правонарушениях;</w:t>
            </w:r>
          </w:p>
          <w:p w:rsidR="00521F98" w:rsidRPr="007A7CBC" w:rsidRDefault="00F73970" w:rsidP="00F73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0">
              <w:rPr>
                <w:rFonts w:ascii="Times New Roman" w:hAnsi="Times New Roman" w:cs="Times New Roman"/>
                <w:sz w:val="24"/>
                <w:szCs w:val="24"/>
              </w:rPr>
              <w:t>подготовки представлений и (или) предписаний Счетной палаты, уведомлений Счетной палаты о применении бюджетных мер принуждения, информационных писем в случаях выявления нарушений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</w:tc>
      </w:tr>
      <w:tr w:rsidR="00521F98" w:rsidRPr="007A7CBC" w:rsidTr="0063195A">
        <w:trPr>
          <w:trHeight w:val="505"/>
        </w:trPr>
        <w:tc>
          <w:tcPr>
            <w:tcW w:w="3119" w:type="dxa"/>
            <w:shd w:val="clear" w:color="auto" w:fill="auto"/>
          </w:tcPr>
          <w:p w:rsidR="00521F98" w:rsidRPr="007A7CBC" w:rsidRDefault="00521F98" w:rsidP="00631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A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Требования к функциональным знаниям и умениям</w:t>
            </w:r>
          </w:p>
        </w:tc>
        <w:tc>
          <w:tcPr>
            <w:tcW w:w="7116" w:type="dxa"/>
            <w:shd w:val="clear" w:color="auto" w:fill="auto"/>
          </w:tcPr>
          <w:p w:rsidR="00521F98" w:rsidRPr="007A7CBC" w:rsidRDefault="00521F98" w:rsidP="0063195A">
            <w:pPr>
              <w:tabs>
                <w:tab w:val="left" w:pos="0"/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знания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4A4F" w:rsidRPr="00564A4F" w:rsidRDefault="00564A4F" w:rsidP="00564A4F">
            <w:pPr>
              <w:tabs>
                <w:tab w:val="left" w:pos="0"/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F">
              <w:rPr>
                <w:rFonts w:ascii="Times New Roman" w:hAnsi="Times New Roman" w:cs="Times New Roman"/>
                <w:sz w:val="24"/>
                <w:szCs w:val="24"/>
              </w:rPr>
              <w:t>Процедуры организации контрольных мероприятий: порядок, этапы, инструменты проведения;</w:t>
            </w:r>
          </w:p>
          <w:p w:rsidR="00564A4F" w:rsidRPr="00564A4F" w:rsidRDefault="00564A4F" w:rsidP="00564A4F">
            <w:pPr>
              <w:tabs>
                <w:tab w:val="left" w:pos="0"/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F">
              <w:rPr>
                <w:rFonts w:ascii="Times New Roman" w:hAnsi="Times New Roman" w:cs="Times New Roman"/>
                <w:sz w:val="24"/>
                <w:szCs w:val="24"/>
              </w:rPr>
              <w:t>Ограничений при проведении проверочных процедур;</w:t>
            </w:r>
          </w:p>
          <w:p w:rsidR="00564A4F" w:rsidRPr="00564A4F" w:rsidRDefault="00564A4F" w:rsidP="00564A4F">
            <w:pPr>
              <w:tabs>
                <w:tab w:val="left" w:pos="0"/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F">
              <w:rPr>
                <w:rFonts w:ascii="Times New Roman" w:hAnsi="Times New Roman" w:cs="Times New Roman"/>
                <w:sz w:val="24"/>
                <w:szCs w:val="24"/>
              </w:rPr>
              <w:t>Мер, принимаемых по результатам контрольных и экспертно-аналитических мероприятий;</w:t>
            </w:r>
          </w:p>
          <w:p w:rsidR="00564A4F" w:rsidRDefault="00564A4F" w:rsidP="00564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проведения </w:t>
            </w:r>
            <w:r w:rsidR="00374548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56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F98" w:rsidRPr="007A7CBC" w:rsidRDefault="00521F98" w:rsidP="00564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умения</w:t>
            </w:r>
            <w:r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4AA6" w:rsidRDefault="00374548" w:rsidP="0029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проверок;</w:t>
            </w:r>
          </w:p>
          <w:p w:rsidR="00EC3E07" w:rsidRPr="00294AA6" w:rsidRDefault="00EC3E07" w:rsidP="0029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E07">
              <w:rPr>
                <w:rFonts w:ascii="Times New Roman" w:eastAsia="Times New Roman" w:hAnsi="Times New Roman"/>
                <w:sz w:val="24"/>
                <w:szCs w:val="24"/>
              </w:rPr>
              <w:t>Оформления справок и актов по результатам проведенных контрольных мероприятий;</w:t>
            </w:r>
          </w:p>
          <w:p w:rsidR="00082124" w:rsidRPr="007A7CBC" w:rsidRDefault="00294AA6" w:rsidP="003745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A6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74548">
              <w:rPr>
                <w:rFonts w:ascii="Times New Roman" w:hAnsi="Times New Roman"/>
                <w:sz w:val="24"/>
                <w:szCs w:val="24"/>
              </w:rPr>
              <w:t>е</w:t>
            </w:r>
            <w:r w:rsidRPr="00294AA6">
              <w:rPr>
                <w:rFonts w:ascii="Times New Roman" w:hAnsi="Times New Roman"/>
                <w:sz w:val="24"/>
                <w:szCs w:val="24"/>
              </w:rPr>
              <w:t xml:space="preserve"> контроля исполнения представлений и предписаний.</w:t>
            </w:r>
          </w:p>
        </w:tc>
      </w:tr>
      <w:tr w:rsidR="00521F98" w:rsidRPr="007A7CBC" w:rsidTr="0063195A">
        <w:trPr>
          <w:trHeight w:val="505"/>
        </w:trPr>
        <w:tc>
          <w:tcPr>
            <w:tcW w:w="3119" w:type="dxa"/>
            <w:shd w:val="clear" w:color="auto" w:fill="auto"/>
          </w:tcPr>
          <w:p w:rsidR="00521F98" w:rsidRPr="007A7CBC" w:rsidRDefault="00521F98" w:rsidP="006319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A7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Требования к профессиональным качествам</w:t>
            </w:r>
          </w:p>
        </w:tc>
        <w:tc>
          <w:tcPr>
            <w:tcW w:w="7116" w:type="dxa"/>
            <w:shd w:val="clear" w:color="auto" w:fill="auto"/>
          </w:tcPr>
          <w:p w:rsidR="00521F98" w:rsidRPr="007A7CBC" w:rsidRDefault="008D7A26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F98"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лужение обществу, защита законных интересов граждан, социальная ответственность, укрепление авторитета государственных гражданских служащих; </w:t>
            </w:r>
          </w:p>
          <w:p w:rsidR="00521F98" w:rsidRPr="007A7CBC" w:rsidRDefault="008D7A26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21F98" w:rsidRPr="007A7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риентация на достижение результата; </w:t>
            </w:r>
          </w:p>
          <w:p w:rsidR="00521F98" w:rsidRPr="007A7CBC" w:rsidRDefault="008D7A26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21F98" w:rsidRPr="007A7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ежличностное понимание, стиль общения, соответствующий ситуации; </w:t>
            </w:r>
          </w:p>
          <w:p w:rsidR="00521F98" w:rsidRPr="007A7CBC" w:rsidRDefault="008D7A26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F98"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бор и анализ информации; </w:t>
            </w:r>
          </w:p>
          <w:p w:rsidR="00521F98" w:rsidRPr="007A7CBC" w:rsidRDefault="00521F98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документов в соответствии с требованиями; </w:t>
            </w:r>
          </w:p>
          <w:p w:rsidR="00BB715D" w:rsidRDefault="008D7A26" w:rsidP="00BB715D">
            <w:pPr>
              <w:pStyle w:val="a5"/>
              <w:tabs>
                <w:tab w:val="left" w:pos="0"/>
                <w:tab w:val="left" w:pos="34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21F98"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аморазвитие; </w:t>
            </w:r>
          </w:p>
          <w:p w:rsidR="00BB715D" w:rsidRPr="00BB715D" w:rsidRDefault="00BB715D" w:rsidP="00BB715D">
            <w:pPr>
              <w:pStyle w:val="a5"/>
              <w:tabs>
                <w:tab w:val="left" w:pos="0"/>
                <w:tab w:val="left" w:pos="34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5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межличностное, межведомственное взаимодействие, убедительность коммуникаций; </w:t>
            </w:r>
          </w:p>
          <w:p w:rsidR="00521F98" w:rsidRPr="007A7CBC" w:rsidRDefault="008D7A26" w:rsidP="0063195A">
            <w:pPr>
              <w:pStyle w:val="a5"/>
              <w:tabs>
                <w:tab w:val="left" w:pos="0"/>
                <w:tab w:val="left" w:pos="33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1F98" w:rsidRPr="007A7CBC">
              <w:rPr>
                <w:rFonts w:ascii="Times New Roman" w:hAnsi="Times New Roman" w:cs="Times New Roman"/>
                <w:sz w:val="24"/>
                <w:szCs w:val="24"/>
              </w:rPr>
              <w:t xml:space="preserve">абота в команде; </w:t>
            </w:r>
          </w:p>
          <w:p w:rsidR="00BB715D" w:rsidRPr="007A7CBC" w:rsidRDefault="008D7A26" w:rsidP="00BB715D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1F98" w:rsidRPr="007A7C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B715D">
              <w:rPr>
                <w:rFonts w:ascii="Times New Roman" w:hAnsi="Times New Roman" w:cs="Times New Roman"/>
                <w:sz w:val="24"/>
                <w:szCs w:val="24"/>
              </w:rPr>
              <w:t>рческий подход, инновационность</w:t>
            </w:r>
          </w:p>
        </w:tc>
      </w:tr>
      <w:tr w:rsidR="00BB715D" w:rsidRPr="007A7CBC" w:rsidTr="0063195A">
        <w:trPr>
          <w:trHeight w:val="505"/>
        </w:trPr>
        <w:tc>
          <w:tcPr>
            <w:tcW w:w="3119" w:type="dxa"/>
            <w:shd w:val="clear" w:color="auto" w:fill="auto"/>
          </w:tcPr>
          <w:p w:rsidR="00BB715D" w:rsidRPr="007A7CBC" w:rsidRDefault="00BB715D" w:rsidP="006319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A7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личностным качествам</w:t>
            </w:r>
          </w:p>
        </w:tc>
        <w:tc>
          <w:tcPr>
            <w:tcW w:w="7116" w:type="dxa"/>
            <w:shd w:val="clear" w:color="auto" w:fill="auto"/>
          </w:tcPr>
          <w:p w:rsidR="00BB715D" w:rsidRPr="00BB715D" w:rsidRDefault="00BB715D" w:rsidP="00BB7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15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мышление, беспристрастность, внимательность к деталям, гражданственность (общественное служение), добросовестность, законопослушность, исполнительность, коммуникабельность, настойчивость, </w:t>
            </w:r>
            <w:r w:rsidRPr="00BB71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715D">
              <w:rPr>
                <w:rFonts w:ascii="Times New Roman" w:hAnsi="Times New Roman" w:cs="Times New Roman"/>
                <w:sz w:val="24"/>
                <w:szCs w:val="24"/>
              </w:rPr>
              <w:t>обучаемость, организованность, ответственность, открытость новым знаниям, порядочность, пунктуальность, системный подход, стрессоустойчивость, тактичность, толерантность, целеустремленность, эмоциональная уравновешенность, эрудиция</w:t>
            </w:r>
          </w:p>
        </w:tc>
      </w:tr>
    </w:tbl>
    <w:p w:rsidR="00521F98" w:rsidRPr="0063195A" w:rsidRDefault="00521F98" w:rsidP="0063195A">
      <w:pPr>
        <w:pStyle w:val="111"/>
        <w:spacing w:before="0" w:after="0" w:line="240" w:lineRule="auto"/>
        <w:rPr>
          <w:b/>
          <w:sz w:val="24"/>
          <w:szCs w:val="24"/>
        </w:rPr>
      </w:pPr>
    </w:p>
    <w:sectPr w:rsidR="00521F98" w:rsidRPr="0063195A" w:rsidSect="00D3450D">
      <w:headerReference w:type="default" r:id="rId9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7D" w:rsidRDefault="00BD6D7D" w:rsidP="007251B3">
      <w:pPr>
        <w:spacing w:after="0" w:line="240" w:lineRule="auto"/>
      </w:pPr>
      <w:r>
        <w:separator/>
      </w:r>
    </w:p>
  </w:endnote>
  <w:endnote w:type="continuationSeparator" w:id="0">
    <w:p w:rsidR="00BD6D7D" w:rsidRDefault="00BD6D7D" w:rsidP="007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7D" w:rsidRDefault="00BD6D7D" w:rsidP="007251B3">
      <w:pPr>
        <w:spacing w:after="0" w:line="240" w:lineRule="auto"/>
      </w:pPr>
      <w:r>
        <w:separator/>
      </w:r>
    </w:p>
  </w:footnote>
  <w:footnote w:type="continuationSeparator" w:id="0">
    <w:p w:rsidR="00BD6D7D" w:rsidRDefault="00BD6D7D" w:rsidP="0072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547537"/>
      <w:docPartObj>
        <w:docPartGallery w:val="Page Numbers (Top of Page)"/>
        <w:docPartUnique/>
      </w:docPartObj>
    </w:sdtPr>
    <w:sdtEndPr/>
    <w:sdtContent>
      <w:p w:rsidR="00F40E41" w:rsidRDefault="00F40E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83">
          <w:rPr>
            <w:noProof/>
          </w:rPr>
          <w:t>4</w:t>
        </w:r>
        <w:r>
          <w:fldChar w:fldCharType="end"/>
        </w:r>
      </w:p>
    </w:sdtContent>
  </w:sdt>
  <w:p w:rsidR="00F40E41" w:rsidRPr="007251B3" w:rsidRDefault="00F40E41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03A"/>
    <w:multiLevelType w:val="hybridMultilevel"/>
    <w:tmpl w:val="9EF8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D67"/>
    <w:multiLevelType w:val="hybridMultilevel"/>
    <w:tmpl w:val="6886789A"/>
    <w:lvl w:ilvl="0" w:tplc="24A2C4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22BA"/>
    <w:multiLevelType w:val="multilevel"/>
    <w:tmpl w:val="5F0A81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965759E"/>
    <w:multiLevelType w:val="hybridMultilevel"/>
    <w:tmpl w:val="051A33F4"/>
    <w:lvl w:ilvl="0" w:tplc="F67A64E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4691198"/>
    <w:multiLevelType w:val="hybridMultilevel"/>
    <w:tmpl w:val="30A45FA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96118"/>
    <w:multiLevelType w:val="hybridMultilevel"/>
    <w:tmpl w:val="A3242466"/>
    <w:lvl w:ilvl="0" w:tplc="D15E8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D499C"/>
    <w:multiLevelType w:val="hybridMultilevel"/>
    <w:tmpl w:val="88F80DAE"/>
    <w:lvl w:ilvl="0" w:tplc="F51A6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303625"/>
    <w:multiLevelType w:val="hybridMultilevel"/>
    <w:tmpl w:val="D64E125C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D5CFC"/>
    <w:multiLevelType w:val="hybridMultilevel"/>
    <w:tmpl w:val="ADAE709E"/>
    <w:lvl w:ilvl="0" w:tplc="D85611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B2037"/>
    <w:multiLevelType w:val="hybridMultilevel"/>
    <w:tmpl w:val="38DCC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FC6E8F"/>
    <w:multiLevelType w:val="hybridMultilevel"/>
    <w:tmpl w:val="DC2E5632"/>
    <w:lvl w:ilvl="0" w:tplc="8EB07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82"/>
    <w:rsid w:val="000021B6"/>
    <w:rsid w:val="0000734D"/>
    <w:rsid w:val="00007BC5"/>
    <w:rsid w:val="00035EAE"/>
    <w:rsid w:val="00037568"/>
    <w:rsid w:val="00044EF2"/>
    <w:rsid w:val="00061D78"/>
    <w:rsid w:val="00077F11"/>
    <w:rsid w:val="00081FAE"/>
    <w:rsid w:val="00082124"/>
    <w:rsid w:val="0008629C"/>
    <w:rsid w:val="000868B5"/>
    <w:rsid w:val="000A27A5"/>
    <w:rsid w:val="000D1085"/>
    <w:rsid w:val="000D1322"/>
    <w:rsid w:val="000D4402"/>
    <w:rsid w:val="000D52EA"/>
    <w:rsid w:val="000E56C7"/>
    <w:rsid w:val="001125FD"/>
    <w:rsid w:val="001127AF"/>
    <w:rsid w:val="00120042"/>
    <w:rsid w:val="00126210"/>
    <w:rsid w:val="00126D1F"/>
    <w:rsid w:val="00136EB9"/>
    <w:rsid w:val="00141EE1"/>
    <w:rsid w:val="00144A30"/>
    <w:rsid w:val="001509DF"/>
    <w:rsid w:val="0015688C"/>
    <w:rsid w:val="00162908"/>
    <w:rsid w:val="001675E1"/>
    <w:rsid w:val="00172045"/>
    <w:rsid w:val="00174505"/>
    <w:rsid w:val="00181222"/>
    <w:rsid w:val="0018265C"/>
    <w:rsid w:val="00194795"/>
    <w:rsid w:val="001951FE"/>
    <w:rsid w:val="001B37A3"/>
    <w:rsid w:val="001C1FCD"/>
    <w:rsid w:val="001E7DA5"/>
    <w:rsid w:val="00205749"/>
    <w:rsid w:val="00207468"/>
    <w:rsid w:val="00216A6D"/>
    <w:rsid w:val="00221B04"/>
    <w:rsid w:val="0022447C"/>
    <w:rsid w:val="002415A7"/>
    <w:rsid w:val="00252B2C"/>
    <w:rsid w:val="00261AA9"/>
    <w:rsid w:val="00271778"/>
    <w:rsid w:val="00277C6B"/>
    <w:rsid w:val="00282D4D"/>
    <w:rsid w:val="002871C3"/>
    <w:rsid w:val="00292E8F"/>
    <w:rsid w:val="00294AA6"/>
    <w:rsid w:val="002A1506"/>
    <w:rsid w:val="002A2902"/>
    <w:rsid w:val="002A6C5D"/>
    <w:rsid w:val="002C649E"/>
    <w:rsid w:val="002D3B4B"/>
    <w:rsid w:val="002D4193"/>
    <w:rsid w:val="002E7DEA"/>
    <w:rsid w:val="002F3401"/>
    <w:rsid w:val="00300292"/>
    <w:rsid w:val="00303CC7"/>
    <w:rsid w:val="00305F8E"/>
    <w:rsid w:val="003061F5"/>
    <w:rsid w:val="00310ABA"/>
    <w:rsid w:val="00324A67"/>
    <w:rsid w:val="00324F83"/>
    <w:rsid w:val="00333F27"/>
    <w:rsid w:val="0033548C"/>
    <w:rsid w:val="00335521"/>
    <w:rsid w:val="00336A5A"/>
    <w:rsid w:val="00341074"/>
    <w:rsid w:val="003470B7"/>
    <w:rsid w:val="00351AEA"/>
    <w:rsid w:val="00353EA7"/>
    <w:rsid w:val="00360E4A"/>
    <w:rsid w:val="00361816"/>
    <w:rsid w:val="00370296"/>
    <w:rsid w:val="00374548"/>
    <w:rsid w:val="00376887"/>
    <w:rsid w:val="00380605"/>
    <w:rsid w:val="003827B4"/>
    <w:rsid w:val="003A5513"/>
    <w:rsid w:val="003B047A"/>
    <w:rsid w:val="003C0B3E"/>
    <w:rsid w:val="003D0ADD"/>
    <w:rsid w:val="003D134F"/>
    <w:rsid w:val="003D285A"/>
    <w:rsid w:val="003D425F"/>
    <w:rsid w:val="003D65CB"/>
    <w:rsid w:val="003E1BEA"/>
    <w:rsid w:val="003F44F3"/>
    <w:rsid w:val="003F465B"/>
    <w:rsid w:val="003F4A5E"/>
    <w:rsid w:val="003F4EE1"/>
    <w:rsid w:val="00405315"/>
    <w:rsid w:val="004211FD"/>
    <w:rsid w:val="004278B0"/>
    <w:rsid w:val="00431494"/>
    <w:rsid w:val="0045095B"/>
    <w:rsid w:val="004509DD"/>
    <w:rsid w:val="00457395"/>
    <w:rsid w:val="00467014"/>
    <w:rsid w:val="00472941"/>
    <w:rsid w:val="00485973"/>
    <w:rsid w:val="00495029"/>
    <w:rsid w:val="004B30D7"/>
    <w:rsid w:val="004E08C5"/>
    <w:rsid w:val="004E48AA"/>
    <w:rsid w:val="0050002C"/>
    <w:rsid w:val="00510226"/>
    <w:rsid w:val="00513DF5"/>
    <w:rsid w:val="00515E16"/>
    <w:rsid w:val="00520DF3"/>
    <w:rsid w:val="00521F98"/>
    <w:rsid w:val="005222C8"/>
    <w:rsid w:val="005328BA"/>
    <w:rsid w:val="005346A9"/>
    <w:rsid w:val="00536B47"/>
    <w:rsid w:val="005404BD"/>
    <w:rsid w:val="00540782"/>
    <w:rsid w:val="0055094E"/>
    <w:rsid w:val="00561CB9"/>
    <w:rsid w:val="00562E93"/>
    <w:rsid w:val="00564906"/>
    <w:rsid w:val="00564A4F"/>
    <w:rsid w:val="00564F2F"/>
    <w:rsid w:val="005720FB"/>
    <w:rsid w:val="00572C4E"/>
    <w:rsid w:val="00573524"/>
    <w:rsid w:val="005853FD"/>
    <w:rsid w:val="00586269"/>
    <w:rsid w:val="00590373"/>
    <w:rsid w:val="0059369F"/>
    <w:rsid w:val="005A2D27"/>
    <w:rsid w:val="005B2956"/>
    <w:rsid w:val="005B6289"/>
    <w:rsid w:val="005B7139"/>
    <w:rsid w:val="005D734F"/>
    <w:rsid w:val="005D775F"/>
    <w:rsid w:val="005D7B5D"/>
    <w:rsid w:val="005E4362"/>
    <w:rsid w:val="00607F7A"/>
    <w:rsid w:val="00616608"/>
    <w:rsid w:val="00617F7E"/>
    <w:rsid w:val="00622DD7"/>
    <w:rsid w:val="00626C3C"/>
    <w:rsid w:val="00630F11"/>
    <w:rsid w:val="0063195A"/>
    <w:rsid w:val="006334E2"/>
    <w:rsid w:val="006359E1"/>
    <w:rsid w:val="00642142"/>
    <w:rsid w:val="0064320B"/>
    <w:rsid w:val="006516CA"/>
    <w:rsid w:val="00653A8C"/>
    <w:rsid w:val="0067005D"/>
    <w:rsid w:val="006933B4"/>
    <w:rsid w:val="00693BE6"/>
    <w:rsid w:val="006B0CA7"/>
    <w:rsid w:val="006B2535"/>
    <w:rsid w:val="006C0099"/>
    <w:rsid w:val="006D6335"/>
    <w:rsid w:val="006E4AF0"/>
    <w:rsid w:val="006E5DB1"/>
    <w:rsid w:val="006F2492"/>
    <w:rsid w:val="006F6AC1"/>
    <w:rsid w:val="00700C5C"/>
    <w:rsid w:val="007010CD"/>
    <w:rsid w:val="007028A5"/>
    <w:rsid w:val="00705C06"/>
    <w:rsid w:val="00711F8E"/>
    <w:rsid w:val="007140BF"/>
    <w:rsid w:val="00722ECC"/>
    <w:rsid w:val="007251B3"/>
    <w:rsid w:val="00726E34"/>
    <w:rsid w:val="00733361"/>
    <w:rsid w:val="00744246"/>
    <w:rsid w:val="00750378"/>
    <w:rsid w:val="00754039"/>
    <w:rsid w:val="0076036A"/>
    <w:rsid w:val="00775D1D"/>
    <w:rsid w:val="00775FD8"/>
    <w:rsid w:val="007825CC"/>
    <w:rsid w:val="007918C5"/>
    <w:rsid w:val="00794541"/>
    <w:rsid w:val="007A7CBC"/>
    <w:rsid w:val="007B14A5"/>
    <w:rsid w:val="007B22E0"/>
    <w:rsid w:val="007C0921"/>
    <w:rsid w:val="007C19B5"/>
    <w:rsid w:val="007D189E"/>
    <w:rsid w:val="007F51A1"/>
    <w:rsid w:val="00811527"/>
    <w:rsid w:val="00820F3B"/>
    <w:rsid w:val="00825F49"/>
    <w:rsid w:val="0084361D"/>
    <w:rsid w:val="00845C7B"/>
    <w:rsid w:val="00852030"/>
    <w:rsid w:val="0086329E"/>
    <w:rsid w:val="00866D1B"/>
    <w:rsid w:val="0087308A"/>
    <w:rsid w:val="0087519C"/>
    <w:rsid w:val="008773DA"/>
    <w:rsid w:val="00891A53"/>
    <w:rsid w:val="00894F64"/>
    <w:rsid w:val="008A230E"/>
    <w:rsid w:val="008A6D0D"/>
    <w:rsid w:val="008B1006"/>
    <w:rsid w:val="008B24BB"/>
    <w:rsid w:val="008B3A1B"/>
    <w:rsid w:val="008C2C19"/>
    <w:rsid w:val="008C7632"/>
    <w:rsid w:val="008D2ECE"/>
    <w:rsid w:val="008D7A26"/>
    <w:rsid w:val="008D7CED"/>
    <w:rsid w:val="008E70EA"/>
    <w:rsid w:val="008F2F72"/>
    <w:rsid w:val="008F3C90"/>
    <w:rsid w:val="009016C0"/>
    <w:rsid w:val="00911207"/>
    <w:rsid w:val="00914123"/>
    <w:rsid w:val="0092057C"/>
    <w:rsid w:val="00920ABA"/>
    <w:rsid w:val="00924652"/>
    <w:rsid w:val="0093672F"/>
    <w:rsid w:val="009452AA"/>
    <w:rsid w:val="009462BC"/>
    <w:rsid w:val="009474D5"/>
    <w:rsid w:val="00950DEA"/>
    <w:rsid w:val="0095197F"/>
    <w:rsid w:val="00954449"/>
    <w:rsid w:val="009734A0"/>
    <w:rsid w:val="0098521A"/>
    <w:rsid w:val="009910F3"/>
    <w:rsid w:val="009A0463"/>
    <w:rsid w:val="009A2762"/>
    <w:rsid w:val="009B082B"/>
    <w:rsid w:val="009B6EC4"/>
    <w:rsid w:val="009D0F86"/>
    <w:rsid w:val="009E258F"/>
    <w:rsid w:val="009E5458"/>
    <w:rsid w:val="009E55C6"/>
    <w:rsid w:val="009E7A54"/>
    <w:rsid w:val="009F3EE9"/>
    <w:rsid w:val="009F412E"/>
    <w:rsid w:val="009F4146"/>
    <w:rsid w:val="009F631C"/>
    <w:rsid w:val="00A111EE"/>
    <w:rsid w:val="00A166F9"/>
    <w:rsid w:val="00A2197E"/>
    <w:rsid w:val="00A235DF"/>
    <w:rsid w:val="00A243E6"/>
    <w:rsid w:val="00A33FAF"/>
    <w:rsid w:val="00A37C7F"/>
    <w:rsid w:val="00A56EC9"/>
    <w:rsid w:val="00A60FDB"/>
    <w:rsid w:val="00A64FC5"/>
    <w:rsid w:val="00A667CA"/>
    <w:rsid w:val="00A670F5"/>
    <w:rsid w:val="00A70E33"/>
    <w:rsid w:val="00A75261"/>
    <w:rsid w:val="00A77E85"/>
    <w:rsid w:val="00AA35CD"/>
    <w:rsid w:val="00AB35B0"/>
    <w:rsid w:val="00AB4E4D"/>
    <w:rsid w:val="00AB75DB"/>
    <w:rsid w:val="00AB7A24"/>
    <w:rsid w:val="00AC6D38"/>
    <w:rsid w:val="00AD0B5F"/>
    <w:rsid w:val="00AD39F3"/>
    <w:rsid w:val="00AD67F2"/>
    <w:rsid w:val="00AE71A7"/>
    <w:rsid w:val="00AF0098"/>
    <w:rsid w:val="00B003F7"/>
    <w:rsid w:val="00B0683D"/>
    <w:rsid w:val="00B07090"/>
    <w:rsid w:val="00B12D80"/>
    <w:rsid w:val="00B17E02"/>
    <w:rsid w:val="00B2761D"/>
    <w:rsid w:val="00B27878"/>
    <w:rsid w:val="00B353A1"/>
    <w:rsid w:val="00B5417F"/>
    <w:rsid w:val="00B61024"/>
    <w:rsid w:val="00B63A99"/>
    <w:rsid w:val="00B91B17"/>
    <w:rsid w:val="00BA7E84"/>
    <w:rsid w:val="00BB04AA"/>
    <w:rsid w:val="00BB2EAF"/>
    <w:rsid w:val="00BB64BA"/>
    <w:rsid w:val="00BB715D"/>
    <w:rsid w:val="00BC475E"/>
    <w:rsid w:val="00BC52F5"/>
    <w:rsid w:val="00BD1A66"/>
    <w:rsid w:val="00BD2340"/>
    <w:rsid w:val="00BD6574"/>
    <w:rsid w:val="00BD6D7D"/>
    <w:rsid w:val="00BD72F3"/>
    <w:rsid w:val="00BE24D3"/>
    <w:rsid w:val="00BE6930"/>
    <w:rsid w:val="00BF07C0"/>
    <w:rsid w:val="00BF2399"/>
    <w:rsid w:val="00C114FD"/>
    <w:rsid w:val="00C13EE5"/>
    <w:rsid w:val="00C241D0"/>
    <w:rsid w:val="00C245FB"/>
    <w:rsid w:val="00C25FA8"/>
    <w:rsid w:val="00C3668E"/>
    <w:rsid w:val="00C4173B"/>
    <w:rsid w:val="00C54609"/>
    <w:rsid w:val="00C5586B"/>
    <w:rsid w:val="00C64892"/>
    <w:rsid w:val="00C658DC"/>
    <w:rsid w:val="00C7754A"/>
    <w:rsid w:val="00C8258C"/>
    <w:rsid w:val="00C854DC"/>
    <w:rsid w:val="00C87389"/>
    <w:rsid w:val="00C9217E"/>
    <w:rsid w:val="00C9375C"/>
    <w:rsid w:val="00C9536F"/>
    <w:rsid w:val="00C96F8B"/>
    <w:rsid w:val="00CA2577"/>
    <w:rsid w:val="00CA377F"/>
    <w:rsid w:val="00CA66AC"/>
    <w:rsid w:val="00CA7198"/>
    <w:rsid w:val="00CB7EEE"/>
    <w:rsid w:val="00CC0699"/>
    <w:rsid w:val="00CC5EA7"/>
    <w:rsid w:val="00CC6929"/>
    <w:rsid w:val="00CD04F9"/>
    <w:rsid w:val="00CE0A52"/>
    <w:rsid w:val="00CE3361"/>
    <w:rsid w:val="00CF3CD9"/>
    <w:rsid w:val="00CF5B76"/>
    <w:rsid w:val="00D022EA"/>
    <w:rsid w:val="00D1158E"/>
    <w:rsid w:val="00D117D8"/>
    <w:rsid w:val="00D14DE4"/>
    <w:rsid w:val="00D27759"/>
    <w:rsid w:val="00D306E1"/>
    <w:rsid w:val="00D31EA6"/>
    <w:rsid w:val="00D3450D"/>
    <w:rsid w:val="00D4576D"/>
    <w:rsid w:val="00D5228F"/>
    <w:rsid w:val="00D61875"/>
    <w:rsid w:val="00D6388D"/>
    <w:rsid w:val="00D819E7"/>
    <w:rsid w:val="00D82516"/>
    <w:rsid w:val="00D84A43"/>
    <w:rsid w:val="00D87513"/>
    <w:rsid w:val="00D9296E"/>
    <w:rsid w:val="00D976D9"/>
    <w:rsid w:val="00DA1CCB"/>
    <w:rsid w:val="00DA3DE8"/>
    <w:rsid w:val="00DB228A"/>
    <w:rsid w:val="00DC0069"/>
    <w:rsid w:val="00DC1D2B"/>
    <w:rsid w:val="00DC3F25"/>
    <w:rsid w:val="00DE41F8"/>
    <w:rsid w:val="00DE79F3"/>
    <w:rsid w:val="00DF46C2"/>
    <w:rsid w:val="00E01186"/>
    <w:rsid w:val="00E02056"/>
    <w:rsid w:val="00E05395"/>
    <w:rsid w:val="00E125AE"/>
    <w:rsid w:val="00E217B8"/>
    <w:rsid w:val="00E276C1"/>
    <w:rsid w:val="00E304ED"/>
    <w:rsid w:val="00E30B0D"/>
    <w:rsid w:val="00E51799"/>
    <w:rsid w:val="00E53CFD"/>
    <w:rsid w:val="00E578CE"/>
    <w:rsid w:val="00E601C2"/>
    <w:rsid w:val="00E601FC"/>
    <w:rsid w:val="00E6280B"/>
    <w:rsid w:val="00E678BC"/>
    <w:rsid w:val="00E7069B"/>
    <w:rsid w:val="00E74D82"/>
    <w:rsid w:val="00E76765"/>
    <w:rsid w:val="00E90A92"/>
    <w:rsid w:val="00E947E7"/>
    <w:rsid w:val="00E95285"/>
    <w:rsid w:val="00EA0D3D"/>
    <w:rsid w:val="00EA204B"/>
    <w:rsid w:val="00EA2486"/>
    <w:rsid w:val="00EA3681"/>
    <w:rsid w:val="00EA4E6E"/>
    <w:rsid w:val="00EB5D39"/>
    <w:rsid w:val="00EB6D5E"/>
    <w:rsid w:val="00EC001F"/>
    <w:rsid w:val="00EC0459"/>
    <w:rsid w:val="00EC3E07"/>
    <w:rsid w:val="00EC4713"/>
    <w:rsid w:val="00EE1CC2"/>
    <w:rsid w:val="00EE3A84"/>
    <w:rsid w:val="00F1582E"/>
    <w:rsid w:val="00F2210D"/>
    <w:rsid w:val="00F26E22"/>
    <w:rsid w:val="00F40E41"/>
    <w:rsid w:val="00F422AC"/>
    <w:rsid w:val="00F46C9E"/>
    <w:rsid w:val="00F60D10"/>
    <w:rsid w:val="00F73970"/>
    <w:rsid w:val="00F80F1F"/>
    <w:rsid w:val="00F86E18"/>
    <w:rsid w:val="00F925AE"/>
    <w:rsid w:val="00F95585"/>
    <w:rsid w:val="00F972C9"/>
    <w:rsid w:val="00FB1AB1"/>
    <w:rsid w:val="00FB32D5"/>
    <w:rsid w:val="00FC1D17"/>
    <w:rsid w:val="00FD0ED7"/>
    <w:rsid w:val="00FD3E2C"/>
    <w:rsid w:val="00FF52BF"/>
    <w:rsid w:val="00FF606D"/>
    <w:rsid w:val="00FF6292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02"/>
  </w:style>
  <w:style w:type="paragraph" w:styleId="3">
    <w:name w:val="heading 3"/>
    <w:basedOn w:val="a"/>
    <w:next w:val="a"/>
    <w:link w:val="30"/>
    <w:qFormat/>
    <w:rsid w:val="00D82516"/>
    <w:pPr>
      <w:keepNext/>
      <w:tabs>
        <w:tab w:val="left" w:pos="3969"/>
        <w:tab w:val="left" w:pos="4111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4">
    <w:name w:val="heading 4"/>
    <w:basedOn w:val="a"/>
    <w:next w:val="a"/>
    <w:link w:val="40"/>
    <w:qFormat/>
    <w:rsid w:val="00BE24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D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668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82516"/>
    <w:rPr>
      <w:rFonts w:ascii="Times New Roman" w:eastAsia="Times New Roman" w:hAnsi="Times New Roman" w:cs="Times New Roman"/>
      <w:i/>
      <w:szCs w:val="20"/>
    </w:rPr>
  </w:style>
  <w:style w:type="paragraph" w:styleId="a8">
    <w:name w:val="header"/>
    <w:basedOn w:val="a"/>
    <w:link w:val="a9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B3"/>
  </w:style>
  <w:style w:type="paragraph" w:styleId="aa">
    <w:name w:val="footer"/>
    <w:basedOn w:val="a"/>
    <w:link w:val="ab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B3"/>
  </w:style>
  <w:style w:type="paragraph" w:styleId="ac">
    <w:name w:val="Body Text"/>
    <w:basedOn w:val="a"/>
    <w:link w:val="ad"/>
    <w:unhideWhenUsed/>
    <w:rsid w:val="0081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11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8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rsid w:val="00BE24D3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 Indent"/>
    <w:basedOn w:val="a"/>
    <w:link w:val="af"/>
    <w:rsid w:val="00BE2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E24D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rsid w:val="00D819E7"/>
    <w:rPr>
      <w:sz w:val="25"/>
      <w:szCs w:val="25"/>
      <w:lang w:bidi="ar-SA"/>
    </w:rPr>
  </w:style>
  <w:style w:type="paragraph" w:customStyle="1" w:styleId="111">
    <w:name w:val="Основной текст (11)1"/>
    <w:basedOn w:val="a"/>
    <w:rsid w:val="00D819E7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Абзац списка Знак"/>
    <w:link w:val="a5"/>
    <w:uiPriority w:val="34"/>
    <w:locked/>
    <w:rsid w:val="00D819E7"/>
  </w:style>
  <w:style w:type="character" w:customStyle="1" w:styleId="ConsPlusNormal0">
    <w:name w:val="ConsPlusNormal Знак"/>
    <w:link w:val="ConsPlusNormal"/>
    <w:locked/>
    <w:rsid w:val="00D819E7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D81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-">
    <w:name w:val="Doc-Маркированный список"/>
    <w:basedOn w:val="a"/>
    <w:qFormat/>
    <w:rsid w:val="00336A5A"/>
    <w:pPr>
      <w:widowControl w:val="0"/>
      <w:numPr>
        <w:numId w:val="15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0">
    <w:name w:val="Doc-Т внутри нумерации Знак"/>
    <w:link w:val="Doc-1"/>
    <w:uiPriority w:val="99"/>
    <w:locked/>
    <w:rsid w:val="00336A5A"/>
  </w:style>
  <w:style w:type="paragraph" w:customStyle="1" w:styleId="Doc-1">
    <w:name w:val="Doc-Т внутри нумерации"/>
    <w:basedOn w:val="a"/>
    <w:link w:val="Doc-0"/>
    <w:uiPriority w:val="99"/>
    <w:rsid w:val="00336A5A"/>
    <w:pPr>
      <w:spacing w:after="0" w:line="360" w:lineRule="auto"/>
      <w:ind w:left="720" w:firstLine="709"/>
      <w:jc w:val="both"/>
    </w:pPr>
  </w:style>
  <w:style w:type="paragraph" w:styleId="af0">
    <w:name w:val="Normal (Web)"/>
    <w:basedOn w:val="a"/>
    <w:unhideWhenUsed/>
    <w:rsid w:val="0063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02"/>
  </w:style>
  <w:style w:type="paragraph" w:styleId="3">
    <w:name w:val="heading 3"/>
    <w:basedOn w:val="a"/>
    <w:next w:val="a"/>
    <w:link w:val="30"/>
    <w:qFormat/>
    <w:rsid w:val="00D82516"/>
    <w:pPr>
      <w:keepNext/>
      <w:tabs>
        <w:tab w:val="left" w:pos="3969"/>
        <w:tab w:val="left" w:pos="4111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4">
    <w:name w:val="heading 4"/>
    <w:basedOn w:val="a"/>
    <w:next w:val="a"/>
    <w:link w:val="40"/>
    <w:qFormat/>
    <w:rsid w:val="00BE24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D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668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82516"/>
    <w:rPr>
      <w:rFonts w:ascii="Times New Roman" w:eastAsia="Times New Roman" w:hAnsi="Times New Roman" w:cs="Times New Roman"/>
      <w:i/>
      <w:szCs w:val="20"/>
    </w:rPr>
  </w:style>
  <w:style w:type="paragraph" w:styleId="a8">
    <w:name w:val="header"/>
    <w:basedOn w:val="a"/>
    <w:link w:val="a9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B3"/>
  </w:style>
  <w:style w:type="paragraph" w:styleId="aa">
    <w:name w:val="footer"/>
    <w:basedOn w:val="a"/>
    <w:link w:val="ab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B3"/>
  </w:style>
  <w:style w:type="paragraph" w:styleId="ac">
    <w:name w:val="Body Text"/>
    <w:basedOn w:val="a"/>
    <w:link w:val="ad"/>
    <w:unhideWhenUsed/>
    <w:rsid w:val="0081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11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8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rsid w:val="00BE24D3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 Indent"/>
    <w:basedOn w:val="a"/>
    <w:link w:val="af"/>
    <w:rsid w:val="00BE2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E24D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rsid w:val="00D819E7"/>
    <w:rPr>
      <w:sz w:val="25"/>
      <w:szCs w:val="25"/>
      <w:lang w:bidi="ar-SA"/>
    </w:rPr>
  </w:style>
  <w:style w:type="paragraph" w:customStyle="1" w:styleId="111">
    <w:name w:val="Основной текст (11)1"/>
    <w:basedOn w:val="a"/>
    <w:rsid w:val="00D819E7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Абзац списка Знак"/>
    <w:link w:val="a5"/>
    <w:uiPriority w:val="34"/>
    <w:locked/>
    <w:rsid w:val="00D819E7"/>
  </w:style>
  <w:style w:type="character" w:customStyle="1" w:styleId="ConsPlusNormal0">
    <w:name w:val="ConsPlusNormal Знак"/>
    <w:link w:val="ConsPlusNormal"/>
    <w:locked/>
    <w:rsid w:val="00D819E7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D81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-">
    <w:name w:val="Doc-Маркированный список"/>
    <w:basedOn w:val="a"/>
    <w:qFormat/>
    <w:rsid w:val="00336A5A"/>
    <w:pPr>
      <w:widowControl w:val="0"/>
      <w:numPr>
        <w:numId w:val="15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0">
    <w:name w:val="Doc-Т внутри нумерации Знак"/>
    <w:link w:val="Doc-1"/>
    <w:uiPriority w:val="99"/>
    <w:locked/>
    <w:rsid w:val="00336A5A"/>
  </w:style>
  <w:style w:type="paragraph" w:customStyle="1" w:styleId="Doc-1">
    <w:name w:val="Doc-Т внутри нумерации"/>
    <w:basedOn w:val="a"/>
    <w:link w:val="Doc-0"/>
    <w:uiPriority w:val="99"/>
    <w:rsid w:val="00336A5A"/>
    <w:pPr>
      <w:spacing w:after="0" w:line="360" w:lineRule="auto"/>
      <w:ind w:left="720" w:firstLine="709"/>
      <w:jc w:val="both"/>
    </w:pPr>
  </w:style>
  <w:style w:type="paragraph" w:styleId="af0">
    <w:name w:val="Normal (Web)"/>
    <w:basedOn w:val="a"/>
    <w:unhideWhenUsed/>
    <w:rsid w:val="0063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B42D-95E4-4D1C-9715-B4B967C8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TiunovaNV</dc:creator>
  <cp:lastModifiedBy>Барышников Владимир</cp:lastModifiedBy>
  <cp:revision>24</cp:revision>
  <cp:lastPrinted>2018-06-18T12:54:00Z</cp:lastPrinted>
  <dcterms:created xsi:type="dcterms:W3CDTF">2018-12-17T06:57:00Z</dcterms:created>
  <dcterms:modified xsi:type="dcterms:W3CDTF">2021-02-15T06:02:00Z</dcterms:modified>
</cp:coreProperties>
</file>